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9129" w14:textId="77777777" w:rsidR="00E37523" w:rsidRPr="00E37523" w:rsidRDefault="00E37523" w:rsidP="00E37523">
      <w:pPr>
        <w:spacing w:after="0" w:line="240" w:lineRule="auto"/>
        <w:jc w:val="right"/>
        <w:rPr>
          <w:rFonts w:ascii="Arial" w:eastAsia="Times New Roman" w:hAnsi="Arial" w:cs="Arial"/>
          <w:b/>
          <w:sz w:val="24"/>
          <w:szCs w:val="24"/>
        </w:rPr>
      </w:pPr>
      <w:r w:rsidRPr="00E37523">
        <w:rPr>
          <w:rFonts w:ascii="Arial" w:eastAsia="Times New Roman" w:hAnsi="Arial" w:cs="Arial"/>
          <w:b/>
          <w:sz w:val="24"/>
          <w:szCs w:val="24"/>
        </w:rPr>
        <w:t xml:space="preserve">PRESS RELEASE </w:t>
      </w:r>
    </w:p>
    <w:p w14:paraId="2B8FBFF7" w14:textId="77777777" w:rsidR="00E37523" w:rsidRPr="00E37523" w:rsidRDefault="00E37523" w:rsidP="00E37523">
      <w:pPr>
        <w:spacing w:after="0" w:line="360" w:lineRule="auto"/>
        <w:rPr>
          <w:rFonts w:ascii="Arial" w:eastAsia="Times New Roman" w:hAnsi="Arial" w:cs="Arial"/>
          <w:b/>
        </w:rPr>
      </w:pPr>
    </w:p>
    <w:p w14:paraId="44C43A20" w14:textId="77777777" w:rsidR="00E37523" w:rsidRPr="00DD3526" w:rsidRDefault="00E37523" w:rsidP="00E37523">
      <w:pPr>
        <w:spacing w:after="0" w:line="360" w:lineRule="auto"/>
        <w:rPr>
          <w:rFonts w:ascii="Arial" w:eastAsia="Times New Roman" w:hAnsi="Arial" w:cs="Arial"/>
          <w:b/>
          <w:color w:val="000000" w:themeColor="text1"/>
        </w:rPr>
      </w:pPr>
      <w:r w:rsidRPr="00DD3526">
        <w:rPr>
          <w:rFonts w:ascii="Arial" w:eastAsia="Times New Roman" w:hAnsi="Arial" w:cs="Arial"/>
          <w:b/>
          <w:color w:val="000000" w:themeColor="text1"/>
        </w:rPr>
        <w:t>FOR IMMEDIATE RELEASE</w:t>
      </w:r>
    </w:p>
    <w:p w14:paraId="36F6BDD5" w14:textId="77777777" w:rsidR="009453FB" w:rsidRPr="00E37523" w:rsidRDefault="009453FB" w:rsidP="00E37523">
      <w:pPr>
        <w:spacing w:after="0" w:line="360" w:lineRule="auto"/>
        <w:rPr>
          <w:rFonts w:ascii="Arial" w:eastAsia="Times New Roman" w:hAnsi="Arial" w:cs="Arial"/>
          <w:b/>
          <w:color w:val="595959" w:themeColor="text1" w:themeTint="A6"/>
        </w:rPr>
      </w:pPr>
    </w:p>
    <w:p w14:paraId="32DD76E9" w14:textId="77777777" w:rsidR="009453FB" w:rsidRPr="009453FB" w:rsidRDefault="00D453ED" w:rsidP="009453FB">
      <w:pPr>
        <w:spacing w:line="360" w:lineRule="auto"/>
        <w:rPr>
          <w:rFonts w:cs="Arial"/>
          <w:b/>
          <w:noProof/>
          <w:color w:val="FF0000"/>
          <w:sz w:val="32"/>
          <w:szCs w:val="32"/>
          <w:lang w:eastAsia="en-GB"/>
        </w:rPr>
      </w:pPr>
      <w:r w:rsidRPr="00D453ED">
        <w:rPr>
          <w:rFonts w:cs="Arial"/>
          <w:b/>
          <w:noProof/>
          <w:color w:val="FF0000"/>
          <w:sz w:val="32"/>
          <w:szCs w:val="32"/>
          <w:lang w:eastAsia="en-GB"/>
        </w:rPr>
        <w:t xml:space="preserve">(Insert your home town) </w:t>
      </w:r>
      <w:r>
        <w:rPr>
          <w:rFonts w:cs="Arial"/>
          <w:b/>
          <w:noProof/>
          <w:sz w:val="32"/>
          <w:szCs w:val="32"/>
          <w:lang w:eastAsia="en-GB"/>
        </w:rPr>
        <w:t xml:space="preserve">campaigner raising awareness of Changing Places toilets by </w:t>
      </w:r>
      <w:r w:rsidRPr="00D453ED">
        <w:rPr>
          <w:rFonts w:cs="Arial"/>
          <w:b/>
          <w:noProof/>
          <w:color w:val="FF0000"/>
          <w:sz w:val="32"/>
          <w:szCs w:val="32"/>
          <w:lang w:eastAsia="en-GB"/>
        </w:rPr>
        <w:t xml:space="preserve">(insert what </w:t>
      </w:r>
      <w:r w:rsidR="00BB022E">
        <w:rPr>
          <w:rFonts w:cs="Arial"/>
          <w:b/>
          <w:noProof/>
          <w:color w:val="FF0000"/>
          <w:sz w:val="32"/>
          <w:szCs w:val="32"/>
          <w:lang w:eastAsia="en-GB"/>
        </w:rPr>
        <w:t>you are doing here</w:t>
      </w:r>
      <w:r w:rsidR="001348DA">
        <w:rPr>
          <w:rFonts w:cs="Arial"/>
          <w:b/>
          <w:noProof/>
          <w:color w:val="FF0000"/>
          <w:sz w:val="32"/>
          <w:szCs w:val="32"/>
          <w:lang w:eastAsia="en-GB"/>
        </w:rPr>
        <w:t>)</w:t>
      </w:r>
      <w:r w:rsidR="00AE6EB8">
        <w:rPr>
          <w:rFonts w:cs="Arial"/>
          <w:b/>
          <w:noProof/>
          <w:color w:val="FF0000"/>
          <w:sz w:val="32"/>
          <w:szCs w:val="32"/>
          <w:lang w:eastAsia="en-GB"/>
        </w:rPr>
        <w:t xml:space="preserve"> </w:t>
      </w:r>
    </w:p>
    <w:p w14:paraId="75279D03" w14:textId="069FC665" w:rsidR="001348DA" w:rsidRPr="00432DF4" w:rsidRDefault="001348DA" w:rsidP="00432DF4">
      <w:pPr>
        <w:spacing w:afterLines="240" w:after="576" w:line="360" w:lineRule="auto"/>
        <w:rPr>
          <w:rFonts w:cs="Arial"/>
          <w:noProof/>
          <w:color w:val="000000" w:themeColor="text1"/>
          <w:sz w:val="24"/>
          <w:szCs w:val="24"/>
          <w:lang w:eastAsia="en-GB"/>
        </w:rPr>
      </w:pPr>
      <w:r w:rsidRPr="00432DF4">
        <w:rPr>
          <w:rFonts w:cs="Arial"/>
          <w:noProof/>
          <w:color w:val="000000" w:themeColor="text1"/>
          <w:sz w:val="24"/>
          <w:szCs w:val="24"/>
          <w:lang w:eastAsia="en-GB"/>
        </w:rPr>
        <w:t xml:space="preserve">A campaigner from </w:t>
      </w:r>
      <w:r w:rsidRPr="00432DF4">
        <w:rPr>
          <w:rFonts w:cs="Arial"/>
          <w:noProof/>
          <w:color w:val="FF0000"/>
          <w:sz w:val="24"/>
          <w:szCs w:val="24"/>
          <w:lang w:eastAsia="en-GB"/>
        </w:rPr>
        <w:t xml:space="preserve">(insert your home town) </w:t>
      </w:r>
      <w:r w:rsidRPr="00432DF4">
        <w:rPr>
          <w:rFonts w:cs="Arial"/>
          <w:noProof/>
          <w:color w:val="000000" w:themeColor="text1"/>
          <w:sz w:val="24"/>
          <w:szCs w:val="24"/>
          <w:lang w:eastAsia="en-GB"/>
        </w:rPr>
        <w:t xml:space="preserve">will be </w:t>
      </w:r>
      <w:r w:rsidRPr="00432DF4">
        <w:rPr>
          <w:rFonts w:cs="Arial"/>
          <w:noProof/>
          <w:color w:val="FF0000"/>
          <w:sz w:val="24"/>
          <w:szCs w:val="24"/>
          <w:lang w:eastAsia="en-GB"/>
        </w:rPr>
        <w:t xml:space="preserve">(insert </w:t>
      </w:r>
      <w:r w:rsidR="00D97D7A">
        <w:rPr>
          <w:rFonts w:cs="Arial"/>
          <w:noProof/>
          <w:color w:val="FF0000"/>
          <w:sz w:val="24"/>
          <w:szCs w:val="24"/>
          <w:lang w:eastAsia="en-GB"/>
        </w:rPr>
        <w:t>br</w:t>
      </w:r>
      <w:r w:rsidR="00FB2DA6">
        <w:rPr>
          <w:rFonts w:cs="Arial"/>
          <w:noProof/>
          <w:color w:val="FF0000"/>
          <w:sz w:val="24"/>
          <w:szCs w:val="24"/>
          <w:lang w:eastAsia="en-GB"/>
        </w:rPr>
        <w:t>i</w:t>
      </w:r>
      <w:r w:rsidR="00D97D7A">
        <w:rPr>
          <w:rFonts w:cs="Arial"/>
          <w:noProof/>
          <w:color w:val="FF0000"/>
          <w:sz w:val="24"/>
          <w:szCs w:val="24"/>
          <w:lang w:eastAsia="en-GB"/>
        </w:rPr>
        <w:t>e</w:t>
      </w:r>
      <w:r w:rsidR="00FB2DA6">
        <w:rPr>
          <w:rFonts w:cs="Arial"/>
          <w:noProof/>
          <w:color w:val="FF0000"/>
          <w:sz w:val="24"/>
          <w:szCs w:val="24"/>
          <w:lang w:eastAsia="en-GB"/>
        </w:rPr>
        <w:t xml:space="preserve">f explanation on </w:t>
      </w:r>
      <w:r w:rsidRPr="00432DF4">
        <w:rPr>
          <w:rFonts w:cs="Arial"/>
          <w:noProof/>
          <w:color w:val="FF0000"/>
          <w:sz w:val="24"/>
          <w:szCs w:val="24"/>
          <w:lang w:eastAsia="en-GB"/>
        </w:rPr>
        <w:t xml:space="preserve">what you will be doing here </w:t>
      </w:r>
      <w:r w:rsidR="00BB022E">
        <w:rPr>
          <w:rFonts w:cs="Arial"/>
          <w:noProof/>
          <w:color w:val="FF0000"/>
          <w:sz w:val="24"/>
          <w:szCs w:val="24"/>
          <w:lang w:eastAsia="en-GB"/>
        </w:rPr>
        <w:t>–</w:t>
      </w:r>
      <w:r w:rsidRPr="00432DF4">
        <w:rPr>
          <w:rFonts w:cs="Arial"/>
          <w:noProof/>
          <w:color w:val="FF0000"/>
          <w:sz w:val="24"/>
          <w:szCs w:val="24"/>
          <w:lang w:eastAsia="en-GB"/>
        </w:rPr>
        <w:t xml:space="preserve"> for example: </w:t>
      </w:r>
      <w:r w:rsidR="00835C68">
        <w:rPr>
          <w:rFonts w:cs="Arial"/>
          <w:noProof/>
          <w:color w:val="FF0000"/>
          <w:sz w:val="24"/>
          <w:szCs w:val="24"/>
          <w:lang w:eastAsia="en-GB"/>
        </w:rPr>
        <w:t>doing a tour of all Changing Places toilets in the North West or setting up a Changing Places toilet on Brighton Beach</w:t>
      </w:r>
      <w:r w:rsidRPr="00432DF4">
        <w:rPr>
          <w:rFonts w:cs="Arial"/>
          <w:noProof/>
          <w:color w:val="FF0000"/>
          <w:sz w:val="24"/>
          <w:szCs w:val="24"/>
          <w:lang w:eastAsia="en-GB"/>
        </w:rPr>
        <w:t xml:space="preserve">) </w:t>
      </w:r>
      <w:r w:rsidR="00FB082B">
        <w:rPr>
          <w:rFonts w:cs="Arial"/>
          <w:noProof/>
          <w:color w:val="000000" w:themeColor="text1"/>
          <w:sz w:val="24"/>
          <w:szCs w:val="24"/>
          <w:lang w:eastAsia="en-GB"/>
        </w:rPr>
        <w:t>in a bid to secure</w:t>
      </w:r>
      <w:r w:rsidR="00D32708">
        <w:rPr>
          <w:rFonts w:cs="Arial"/>
          <w:noProof/>
          <w:color w:val="000000" w:themeColor="text1"/>
          <w:sz w:val="24"/>
          <w:szCs w:val="24"/>
          <w:lang w:eastAsia="en-GB"/>
        </w:rPr>
        <w:t xml:space="preserve"> better disabled toilet facilities</w:t>
      </w:r>
      <w:r w:rsidR="00105FDE">
        <w:rPr>
          <w:rFonts w:cs="Arial"/>
          <w:noProof/>
          <w:color w:val="000000" w:themeColor="text1"/>
          <w:sz w:val="24"/>
          <w:szCs w:val="24"/>
          <w:lang w:eastAsia="en-GB"/>
        </w:rPr>
        <w:t>.</w:t>
      </w:r>
    </w:p>
    <w:p w14:paraId="0BBF6A2A" w14:textId="3A8ACE35" w:rsidR="00105FDE" w:rsidRPr="00432DF4" w:rsidRDefault="00D32708" w:rsidP="00D32708">
      <w:pPr>
        <w:spacing w:afterLines="240" w:after="576" w:line="360" w:lineRule="auto"/>
        <w:rPr>
          <w:rFonts w:cs="Arial"/>
          <w:noProof/>
          <w:color w:val="000000" w:themeColor="text1"/>
          <w:sz w:val="24"/>
          <w:szCs w:val="24"/>
          <w:lang w:eastAsia="en-GB"/>
        </w:rPr>
      </w:pPr>
      <w:r>
        <w:rPr>
          <w:rFonts w:cs="Arial"/>
          <w:noProof/>
          <w:color w:val="000000" w:themeColor="text1"/>
          <w:sz w:val="24"/>
          <w:szCs w:val="24"/>
          <w:lang w:eastAsia="en-GB"/>
        </w:rPr>
        <w:t xml:space="preserve">The event is one of a number of activities taking place to mark Changing Places Awareness Day. This </w:t>
      </w:r>
      <w:r w:rsidRPr="00D32708">
        <w:rPr>
          <w:rFonts w:cs="Arial"/>
          <w:noProof/>
          <w:color w:val="000000" w:themeColor="text1"/>
          <w:sz w:val="24"/>
          <w:szCs w:val="24"/>
          <w:lang w:eastAsia="en-GB"/>
        </w:rPr>
        <w:t xml:space="preserve"> </w:t>
      </w:r>
      <w:r w:rsidR="00105FDE">
        <w:rPr>
          <w:rFonts w:cs="Arial"/>
          <w:noProof/>
          <w:color w:val="000000" w:themeColor="text1"/>
          <w:sz w:val="24"/>
          <w:szCs w:val="24"/>
          <w:lang w:eastAsia="en-GB"/>
        </w:rPr>
        <w:t>takes place on 19 July every year, and highlight</w:t>
      </w:r>
      <w:r w:rsidR="005A300B">
        <w:rPr>
          <w:rFonts w:cs="Arial"/>
          <w:noProof/>
          <w:color w:val="000000" w:themeColor="text1"/>
          <w:sz w:val="24"/>
          <w:szCs w:val="24"/>
          <w:lang w:eastAsia="en-GB"/>
        </w:rPr>
        <w:t>s</w:t>
      </w:r>
      <w:r w:rsidR="00105FDE">
        <w:rPr>
          <w:rFonts w:cs="Arial"/>
          <w:noProof/>
          <w:color w:val="000000" w:themeColor="text1"/>
          <w:sz w:val="24"/>
          <w:szCs w:val="24"/>
          <w:lang w:eastAsia="en-GB"/>
        </w:rPr>
        <w:t xml:space="preserve"> the importance of fully-accessible Changing Places toilets, which are needed by more than a quarter of a million people in the UK with severe disabilities. </w:t>
      </w:r>
    </w:p>
    <w:p w14:paraId="49587A4A" w14:textId="77777777" w:rsidR="001348DA" w:rsidRPr="00FB2DA6" w:rsidRDefault="001348DA" w:rsidP="00105FDE">
      <w:pPr>
        <w:spacing w:afterLines="240" w:after="576" w:line="360" w:lineRule="auto"/>
        <w:rPr>
          <w:rFonts w:cs="Arial"/>
          <w:noProof/>
          <w:color w:val="000000" w:themeColor="text1"/>
          <w:sz w:val="24"/>
          <w:szCs w:val="24"/>
          <w:lang w:eastAsia="en-GB"/>
        </w:rPr>
      </w:pPr>
      <w:r w:rsidRPr="00432DF4">
        <w:rPr>
          <w:rFonts w:cs="Arial"/>
          <w:noProof/>
          <w:color w:val="FF0000"/>
          <w:sz w:val="24"/>
          <w:szCs w:val="24"/>
          <w:lang w:eastAsia="en-GB"/>
        </w:rPr>
        <w:t>(Insert your name)</w:t>
      </w:r>
      <w:r w:rsidR="00781E82" w:rsidRPr="00781E82">
        <w:rPr>
          <w:rFonts w:cs="Arial"/>
          <w:noProof/>
          <w:color w:val="000000" w:themeColor="text1"/>
          <w:sz w:val="24"/>
          <w:szCs w:val="24"/>
          <w:lang w:eastAsia="en-GB"/>
        </w:rPr>
        <w:t>,</w:t>
      </w:r>
      <w:r w:rsidR="00781E82">
        <w:rPr>
          <w:rFonts w:cs="Arial"/>
          <w:noProof/>
          <w:color w:val="FF0000"/>
          <w:sz w:val="24"/>
          <w:szCs w:val="24"/>
          <w:lang w:eastAsia="en-GB"/>
        </w:rPr>
        <w:t xml:space="preserve"> (insert your age)</w:t>
      </w:r>
      <w:r w:rsidR="00781E82" w:rsidRPr="00781E82">
        <w:rPr>
          <w:rFonts w:cs="Arial"/>
          <w:noProof/>
          <w:color w:val="000000" w:themeColor="text1"/>
          <w:sz w:val="24"/>
          <w:szCs w:val="24"/>
          <w:lang w:eastAsia="en-GB"/>
        </w:rPr>
        <w:t>,</w:t>
      </w:r>
      <w:r w:rsidRPr="00432DF4">
        <w:rPr>
          <w:rFonts w:cs="Arial"/>
          <w:noProof/>
          <w:color w:val="000000" w:themeColor="text1"/>
          <w:sz w:val="24"/>
          <w:szCs w:val="24"/>
          <w:lang w:eastAsia="en-GB"/>
        </w:rPr>
        <w:t xml:space="preserve"> will </w:t>
      </w:r>
      <w:r w:rsidR="00FB2DA6" w:rsidRPr="00FB2DA6">
        <w:rPr>
          <w:rFonts w:cs="Arial"/>
          <w:noProof/>
          <w:color w:val="FF0000"/>
          <w:sz w:val="24"/>
          <w:szCs w:val="24"/>
          <w:lang w:eastAsia="en-GB"/>
        </w:rPr>
        <w:t xml:space="preserve">(insert more detail here on your event – for example: </w:t>
      </w:r>
      <w:r w:rsidR="0023036D">
        <w:rPr>
          <w:rFonts w:cs="Arial"/>
          <w:noProof/>
          <w:color w:val="FF0000"/>
          <w:sz w:val="24"/>
          <w:szCs w:val="24"/>
          <w:lang w:eastAsia="en-GB"/>
        </w:rPr>
        <w:t>join other campaigners on the beach and encourage members of the public to visit the pop-up facility and take selfies</w:t>
      </w:r>
      <w:r w:rsidR="00FB2DA6">
        <w:rPr>
          <w:rFonts w:cs="Arial"/>
          <w:noProof/>
          <w:color w:val="000000" w:themeColor="text1"/>
          <w:sz w:val="24"/>
          <w:szCs w:val="24"/>
          <w:lang w:eastAsia="en-GB"/>
        </w:rPr>
        <w:t>)</w:t>
      </w:r>
      <w:r w:rsidRPr="00432DF4">
        <w:rPr>
          <w:rFonts w:cs="Arial"/>
          <w:noProof/>
          <w:color w:val="000000" w:themeColor="text1"/>
          <w:sz w:val="24"/>
          <w:szCs w:val="24"/>
          <w:lang w:eastAsia="en-GB"/>
        </w:rPr>
        <w:t xml:space="preserve"> on </w:t>
      </w:r>
      <w:r w:rsidRPr="00781E82">
        <w:rPr>
          <w:rFonts w:cs="Arial"/>
          <w:noProof/>
          <w:color w:val="FF0000"/>
          <w:sz w:val="24"/>
          <w:szCs w:val="24"/>
          <w:lang w:eastAsia="en-GB"/>
        </w:rPr>
        <w:t xml:space="preserve">(insert </w:t>
      </w:r>
      <w:r w:rsidR="004B5661" w:rsidRPr="00781E82">
        <w:rPr>
          <w:rFonts w:cs="Arial"/>
          <w:noProof/>
          <w:color w:val="FF0000"/>
          <w:sz w:val="24"/>
          <w:szCs w:val="24"/>
          <w:lang w:eastAsia="en-GB"/>
        </w:rPr>
        <w:t>date of your event)</w:t>
      </w:r>
      <w:r w:rsidR="005C7B25" w:rsidRPr="005C7B25">
        <w:rPr>
          <w:rFonts w:cs="Arial"/>
          <w:noProof/>
          <w:color w:val="000000" w:themeColor="text1"/>
          <w:sz w:val="24"/>
          <w:szCs w:val="24"/>
          <w:lang w:eastAsia="en-GB"/>
        </w:rPr>
        <w:t>.</w:t>
      </w:r>
    </w:p>
    <w:p w14:paraId="62584917" w14:textId="77777777" w:rsidR="004B5661" w:rsidRPr="00781E82" w:rsidRDefault="004B5661" w:rsidP="00432DF4">
      <w:pPr>
        <w:spacing w:afterLines="240" w:after="576" w:line="360" w:lineRule="auto"/>
        <w:rPr>
          <w:color w:val="FF0000"/>
          <w:sz w:val="24"/>
          <w:szCs w:val="24"/>
        </w:rPr>
      </w:pPr>
      <w:r w:rsidRPr="00781E82">
        <w:rPr>
          <w:color w:val="FF0000"/>
          <w:sz w:val="24"/>
          <w:szCs w:val="24"/>
        </w:rPr>
        <w:t>(You could include some personal information here – for example, if a family member needs Changing</w:t>
      </w:r>
      <w:r w:rsidR="00781E82" w:rsidRPr="00781E82">
        <w:rPr>
          <w:color w:val="FF0000"/>
          <w:sz w:val="24"/>
          <w:szCs w:val="24"/>
        </w:rPr>
        <w:t xml:space="preserve"> Places toilets you could say: </w:t>
      </w:r>
      <w:r w:rsidR="00432DF4" w:rsidRPr="00781E82">
        <w:rPr>
          <w:color w:val="FF0000"/>
          <w:sz w:val="24"/>
          <w:szCs w:val="24"/>
        </w:rPr>
        <w:t xml:space="preserve">Olivia’s </w:t>
      </w:r>
      <w:r w:rsidRPr="00781E82">
        <w:rPr>
          <w:color w:val="FF0000"/>
          <w:sz w:val="24"/>
          <w:szCs w:val="24"/>
        </w:rPr>
        <w:t xml:space="preserve">10-year-old son, Charlie, has </w:t>
      </w:r>
      <w:r w:rsidR="00432DF4" w:rsidRPr="00781E82">
        <w:rPr>
          <w:color w:val="FF0000"/>
          <w:sz w:val="24"/>
          <w:szCs w:val="24"/>
        </w:rPr>
        <w:t>the condition</w:t>
      </w:r>
      <w:r w:rsidRPr="00781E82">
        <w:rPr>
          <w:color w:val="FF0000"/>
          <w:sz w:val="24"/>
          <w:szCs w:val="24"/>
        </w:rPr>
        <w:t xml:space="preserve"> Duchenne muscular dystrophy, and </w:t>
      </w:r>
      <w:r w:rsidR="00781E82" w:rsidRPr="00781E82">
        <w:rPr>
          <w:color w:val="FF0000"/>
          <w:sz w:val="24"/>
          <w:szCs w:val="24"/>
        </w:rPr>
        <w:t>is among a quarter of a million people who needs</w:t>
      </w:r>
      <w:r w:rsidRPr="00781E82">
        <w:rPr>
          <w:color w:val="FF0000"/>
          <w:sz w:val="24"/>
          <w:szCs w:val="24"/>
        </w:rPr>
        <w:t xml:space="preserve"> a Changing Places toilet. </w:t>
      </w:r>
      <w:r w:rsidR="00781E82" w:rsidRPr="00781E82">
        <w:rPr>
          <w:color w:val="FF0000"/>
          <w:sz w:val="24"/>
          <w:szCs w:val="24"/>
        </w:rPr>
        <w:t xml:space="preserve">But often, there are no facilities available, which means Olivia </w:t>
      </w:r>
      <w:proofErr w:type="gramStart"/>
      <w:r w:rsidR="00781E82" w:rsidRPr="00781E82">
        <w:rPr>
          <w:color w:val="FF0000"/>
          <w:sz w:val="24"/>
          <w:szCs w:val="24"/>
        </w:rPr>
        <w:t>has to</w:t>
      </w:r>
      <w:proofErr w:type="gramEnd"/>
      <w:r w:rsidR="00781E82" w:rsidRPr="00781E82">
        <w:rPr>
          <w:color w:val="FF0000"/>
          <w:sz w:val="24"/>
          <w:szCs w:val="24"/>
        </w:rPr>
        <w:t xml:space="preserve"> change Charlie on the floor.)</w:t>
      </w:r>
    </w:p>
    <w:p w14:paraId="6FF8D9E2" w14:textId="77777777" w:rsidR="00D453ED" w:rsidRPr="00432DF4" w:rsidRDefault="004B5661" w:rsidP="00432DF4">
      <w:pPr>
        <w:spacing w:afterLines="240" w:after="576" w:line="360" w:lineRule="auto"/>
        <w:rPr>
          <w:b/>
          <w:color w:val="000000"/>
          <w:sz w:val="24"/>
          <w:szCs w:val="24"/>
        </w:rPr>
      </w:pPr>
      <w:r w:rsidRPr="00432DF4">
        <w:rPr>
          <w:b/>
          <w:color w:val="FF0000"/>
          <w:sz w:val="24"/>
          <w:szCs w:val="24"/>
        </w:rPr>
        <w:t xml:space="preserve">(Insert your name) </w:t>
      </w:r>
      <w:r w:rsidRPr="00432DF4">
        <w:rPr>
          <w:b/>
          <w:color w:val="000000"/>
          <w:sz w:val="24"/>
          <w:szCs w:val="24"/>
        </w:rPr>
        <w:t xml:space="preserve">said: </w:t>
      </w:r>
      <w:r w:rsidR="00432DF4">
        <w:rPr>
          <w:b/>
          <w:color w:val="000000"/>
          <w:sz w:val="24"/>
          <w:szCs w:val="24"/>
        </w:rPr>
        <w:br/>
      </w:r>
      <w:r w:rsidRPr="00432DF4">
        <w:rPr>
          <w:color w:val="000000"/>
          <w:sz w:val="24"/>
          <w:szCs w:val="24"/>
        </w:rPr>
        <w:t>“</w:t>
      </w:r>
      <w:r w:rsidRPr="00432DF4">
        <w:rPr>
          <w:color w:val="FF0000"/>
          <w:sz w:val="24"/>
          <w:szCs w:val="24"/>
        </w:rPr>
        <w:t xml:space="preserve">(Insert a quote here from yourself. For example: </w:t>
      </w:r>
      <w:r w:rsidR="00432DF4">
        <w:rPr>
          <w:color w:val="FF0000"/>
          <w:sz w:val="24"/>
          <w:szCs w:val="24"/>
        </w:rPr>
        <w:t>“</w:t>
      </w:r>
      <w:r w:rsidRPr="00432DF4">
        <w:rPr>
          <w:color w:val="FF0000"/>
          <w:sz w:val="24"/>
          <w:szCs w:val="24"/>
        </w:rPr>
        <w:t xml:space="preserve">If there aren’t any Changing Places </w:t>
      </w:r>
      <w:r w:rsidR="00432DF4">
        <w:rPr>
          <w:color w:val="FF0000"/>
          <w:sz w:val="24"/>
          <w:szCs w:val="24"/>
        </w:rPr>
        <w:t xml:space="preserve">toilets </w:t>
      </w:r>
      <w:r w:rsidRPr="00432DF4">
        <w:rPr>
          <w:color w:val="FF0000"/>
          <w:sz w:val="24"/>
          <w:szCs w:val="24"/>
        </w:rPr>
        <w:t xml:space="preserve">available, why should we cut our day short, or change </w:t>
      </w:r>
      <w:r w:rsidR="00432DF4" w:rsidRPr="00432DF4">
        <w:rPr>
          <w:color w:val="FF0000"/>
          <w:sz w:val="24"/>
          <w:szCs w:val="24"/>
        </w:rPr>
        <w:t>Charlie</w:t>
      </w:r>
      <w:r w:rsidRPr="00432DF4">
        <w:rPr>
          <w:color w:val="FF0000"/>
          <w:sz w:val="24"/>
          <w:szCs w:val="24"/>
        </w:rPr>
        <w:t xml:space="preserve"> on a dirty floor? Having more Changing Places would give Charlie much more </w:t>
      </w:r>
      <w:proofErr w:type="gramStart"/>
      <w:r w:rsidRPr="00432DF4">
        <w:rPr>
          <w:color w:val="FF0000"/>
          <w:sz w:val="24"/>
          <w:szCs w:val="24"/>
        </w:rPr>
        <w:t>independence, and</w:t>
      </w:r>
      <w:proofErr w:type="gramEnd"/>
      <w:r w:rsidRPr="00432DF4">
        <w:rPr>
          <w:color w:val="FF0000"/>
          <w:sz w:val="24"/>
          <w:szCs w:val="24"/>
        </w:rPr>
        <w:t xml:space="preserve"> allow us to enjoy more </w:t>
      </w:r>
      <w:r w:rsidRPr="00432DF4">
        <w:rPr>
          <w:color w:val="FF0000"/>
          <w:sz w:val="24"/>
          <w:szCs w:val="24"/>
        </w:rPr>
        <w:lastRenderedPageBreak/>
        <w:t>days out as a family</w:t>
      </w:r>
      <w:r w:rsidR="00432DF4">
        <w:rPr>
          <w:color w:val="FF0000"/>
          <w:sz w:val="24"/>
          <w:szCs w:val="24"/>
        </w:rPr>
        <w:t>. I’m launching this petition to raise awareness of Changing Places toilets, with the hope that one day every disabled person can enjoy a day out without having to worry)</w:t>
      </w:r>
      <w:r w:rsidR="00432DF4" w:rsidRPr="00432DF4">
        <w:rPr>
          <w:color w:val="000000" w:themeColor="text1"/>
          <w:sz w:val="24"/>
          <w:szCs w:val="24"/>
        </w:rPr>
        <w:t>.”</w:t>
      </w:r>
    </w:p>
    <w:p w14:paraId="38CBADD6" w14:textId="54F0CCAE" w:rsidR="00432DF4" w:rsidRPr="00432DF4" w:rsidRDefault="003431B6" w:rsidP="00432DF4">
      <w:pPr>
        <w:pStyle w:val="NoSpacing"/>
        <w:spacing w:afterLines="240" w:after="576" w:line="360" w:lineRule="auto"/>
        <w:rPr>
          <w:rFonts w:cstheme="minorHAnsi"/>
          <w:color w:val="000000"/>
          <w:sz w:val="24"/>
          <w:szCs w:val="24"/>
        </w:rPr>
      </w:pPr>
      <w:r>
        <w:rPr>
          <w:rFonts w:cstheme="minorHAnsi"/>
          <w:sz w:val="24"/>
          <w:szCs w:val="24"/>
        </w:rPr>
        <w:t>The Changing Places UK</w:t>
      </w:r>
      <w:r w:rsidR="00432DF4" w:rsidRPr="00432DF4">
        <w:rPr>
          <w:rFonts w:cstheme="minorHAnsi"/>
          <w:sz w:val="24"/>
          <w:szCs w:val="24"/>
        </w:rPr>
        <w:t xml:space="preserve"> – co-chaired by Muscular Dystrophy UK – has campaigned for more than a decade for fully-accessible toilets for people with severe disabilities, who need extra equipment and space to use toilets safely and with dignity.</w:t>
      </w:r>
      <w:r w:rsidR="008240EF">
        <w:rPr>
          <w:rFonts w:cstheme="minorHAnsi"/>
          <w:sz w:val="24"/>
          <w:szCs w:val="24"/>
        </w:rPr>
        <w:t xml:space="preserve"> </w:t>
      </w:r>
      <w:r w:rsidR="00432DF4" w:rsidRPr="00432DF4">
        <w:rPr>
          <w:rFonts w:cstheme="minorHAnsi"/>
          <w:sz w:val="24"/>
          <w:szCs w:val="24"/>
        </w:rPr>
        <w:t xml:space="preserve"> </w:t>
      </w:r>
      <w:r>
        <w:rPr>
          <w:rFonts w:cstheme="minorHAnsi"/>
          <w:sz w:val="24"/>
          <w:szCs w:val="24"/>
        </w:rPr>
        <w:t xml:space="preserve">More than </w:t>
      </w:r>
      <w:r w:rsidR="00DB33C1">
        <w:rPr>
          <w:rFonts w:cstheme="minorHAnsi"/>
          <w:sz w:val="24"/>
          <w:szCs w:val="24"/>
        </w:rPr>
        <w:t xml:space="preserve">2,400 </w:t>
      </w:r>
      <w:r w:rsidR="008240EF">
        <w:rPr>
          <w:rFonts w:cstheme="minorHAnsi"/>
          <w:sz w:val="24"/>
          <w:szCs w:val="24"/>
        </w:rPr>
        <w:t>Changing Places facilities are now registered across the UK, but many areas still lack adequate provision.</w:t>
      </w:r>
    </w:p>
    <w:p w14:paraId="78D8B298" w14:textId="2F64E27B" w:rsidR="00BC30E1" w:rsidRPr="00733E2C" w:rsidRDefault="00457EB6" w:rsidP="00432DF4">
      <w:pPr>
        <w:spacing w:afterLines="240" w:after="576" w:line="360" w:lineRule="auto"/>
        <w:rPr>
          <w:rFonts w:cs="Arial"/>
          <w:bCs/>
          <w:sz w:val="24"/>
          <w:szCs w:val="24"/>
        </w:rPr>
      </w:pPr>
      <w:r w:rsidRPr="00457EB6">
        <w:rPr>
          <w:rFonts w:cs="Arial"/>
          <w:b/>
          <w:bCs/>
          <w:color w:val="000000" w:themeColor="text1"/>
          <w:sz w:val="24"/>
          <w:szCs w:val="24"/>
        </w:rPr>
        <w:t>Karen Hoe, Changing Places Manager</w:t>
      </w:r>
      <w:r w:rsidR="00BC30E1" w:rsidRPr="00457EB6">
        <w:rPr>
          <w:rFonts w:cs="Arial"/>
          <w:b/>
          <w:bCs/>
          <w:color w:val="000000" w:themeColor="text1"/>
          <w:sz w:val="24"/>
          <w:szCs w:val="24"/>
        </w:rPr>
        <w:t>, said:</w:t>
      </w:r>
      <w:r w:rsidR="00BC30E1" w:rsidRPr="00457EB6">
        <w:rPr>
          <w:rFonts w:cs="Arial"/>
          <w:b/>
          <w:bCs/>
          <w:color w:val="00B0F0"/>
          <w:sz w:val="24"/>
          <w:szCs w:val="24"/>
        </w:rPr>
        <w:br/>
      </w:r>
      <w:r w:rsidR="00BC30E1" w:rsidRPr="00733E2C">
        <w:rPr>
          <w:rFonts w:cs="Arial"/>
          <w:bCs/>
          <w:sz w:val="24"/>
          <w:szCs w:val="24"/>
        </w:rPr>
        <w:t>“</w:t>
      </w:r>
      <w:r w:rsidR="00D92E46" w:rsidRPr="00733E2C">
        <w:rPr>
          <w:rFonts w:cs="Arial"/>
          <w:bCs/>
          <w:sz w:val="24"/>
          <w:szCs w:val="24"/>
        </w:rPr>
        <w:t>A lack of Changing Places is no laughing matter for the quarter of a million people who need them to use the toilet safely and with dignity.</w:t>
      </w:r>
      <w:r w:rsidR="00937098" w:rsidRPr="00733E2C">
        <w:rPr>
          <w:rFonts w:cs="Arial"/>
          <w:bCs/>
          <w:sz w:val="24"/>
          <w:szCs w:val="24"/>
        </w:rPr>
        <w:t xml:space="preserve"> </w:t>
      </w:r>
      <w:r w:rsidR="00D92E46" w:rsidRPr="00733E2C">
        <w:rPr>
          <w:rFonts w:cs="Arial"/>
          <w:bCs/>
          <w:sz w:val="24"/>
          <w:szCs w:val="24"/>
        </w:rPr>
        <w:t xml:space="preserve">Without enough Changing Places toilets, many people cut trips short, </w:t>
      </w:r>
      <w:r w:rsidR="002655AD" w:rsidRPr="00733E2C">
        <w:rPr>
          <w:rFonts w:cs="Arial"/>
          <w:bCs/>
          <w:sz w:val="24"/>
          <w:szCs w:val="24"/>
        </w:rPr>
        <w:t>don’t leave their</w:t>
      </w:r>
      <w:r w:rsidR="00D92E46" w:rsidRPr="00733E2C">
        <w:rPr>
          <w:rFonts w:cs="Arial"/>
          <w:bCs/>
          <w:sz w:val="24"/>
          <w:szCs w:val="24"/>
        </w:rPr>
        <w:t xml:space="preserve"> home</w:t>
      </w:r>
      <w:r w:rsidR="002655AD" w:rsidRPr="00733E2C">
        <w:rPr>
          <w:rFonts w:cs="Arial"/>
          <w:bCs/>
          <w:sz w:val="24"/>
          <w:szCs w:val="24"/>
        </w:rPr>
        <w:t>s</w:t>
      </w:r>
      <w:r w:rsidR="00D92E46" w:rsidRPr="00733E2C">
        <w:rPr>
          <w:rFonts w:cs="Arial"/>
          <w:bCs/>
          <w:sz w:val="24"/>
          <w:szCs w:val="24"/>
        </w:rPr>
        <w:t>, or even consider options as extreme as surgery.</w:t>
      </w:r>
    </w:p>
    <w:p w14:paraId="2C4878D7" w14:textId="77777777" w:rsidR="003B16C8" w:rsidRPr="00733E2C" w:rsidRDefault="000A1842" w:rsidP="00432DF4">
      <w:pPr>
        <w:spacing w:afterLines="240" w:after="576" w:line="360" w:lineRule="auto"/>
        <w:rPr>
          <w:rFonts w:cs="Arial"/>
          <w:bCs/>
          <w:sz w:val="24"/>
          <w:szCs w:val="24"/>
        </w:rPr>
      </w:pPr>
      <w:r w:rsidRPr="00733E2C">
        <w:rPr>
          <w:rFonts w:cs="Arial"/>
          <w:bCs/>
          <w:sz w:val="24"/>
          <w:szCs w:val="24"/>
        </w:rPr>
        <w:t>“We’re grateful to campaigners like {insert your name} for highlighting the importance of these fully accessible toilets this Changing Places Awareness Day, and we’ll continue to work together to ensure society is more inclusive.”</w:t>
      </w:r>
      <w:r w:rsidR="002655AD" w:rsidRPr="00733E2C">
        <w:rPr>
          <w:rFonts w:cs="Arial"/>
          <w:bCs/>
          <w:sz w:val="24"/>
          <w:szCs w:val="24"/>
        </w:rPr>
        <w:t xml:space="preserve"> </w:t>
      </w:r>
    </w:p>
    <w:p w14:paraId="7350A140" w14:textId="77777777" w:rsidR="00432DF4" w:rsidRPr="003B16C8" w:rsidRDefault="00432DF4" w:rsidP="00432DF4">
      <w:pPr>
        <w:spacing w:afterLines="240" w:after="576" w:line="360" w:lineRule="auto"/>
        <w:rPr>
          <w:rFonts w:cs="Arial"/>
          <w:bCs/>
          <w:color w:val="000000" w:themeColor="text1"/>
          <w:sz w:val="24"/>
          <w:szCs w:val="24"/>
        </w:rPr>
      </w:pPr>
      <w:r w:rsidRPr="00432DF4">
        <w:rPr>
          <w:rFonts w:cs="Arial"/>
          <w:b/>
          <w:bCs/>
          <w:color w:val="000000"/>
          <w:sz w:val="24"/>
          <w:szCs w:val="24"/>
        </w:rPr>
        <w:t>ENDS</w:t>
      </w:r>
    </w:p>
    <w:p w14:paraId="77470996" w14:textId="77777777" w:rsidR="00432DF4" w:rsidRDefault="00432DF4" w:rsidP="00432DF4">
      <w:pPr>
        <w:spacing w:afterLines="240" w:after="576" w:line="360" w:lineRule="auto"/>
        <w:rPr>
          <w:rFonts w:cs="Arial"/>
          <w:bCs/>
          <w:color w:val="FF0000"/>
          <w:sz w:val="24"/>
          <w:szCs w:val="24"/>
        </w:rPr>
      </w:pPr>
      <w:r w:rsidRPr="00432DF4">
        <w:rPr>
          <w:rFonts w:cs="Arial"/>
          <w:bCs/>
          <w:color w:val="000000" w:themeColor="text1"/>
          <w:sz w:val="24"/>
          <w:szCs w:val="24"/>
        </w:rPr>
        <w:t xml:space="preserve">For more information, please </w:t>
      </w:r>
      <w:r w:rsidRPr="00432DF4">
        <w:rPr>
          <w:rFonts w:cs="Arial"/>
          <w:bCs/>
          <w:color w:val="FF0000"/>
          <w:sz w:val="24"/>
          <w:szCs w:val="24"/>
        </w:rPr>
        <w:t xml:space="preserve">contact (insert your name here) </w:t>
      </w:r>
      <w:r w:rsidRPr="00432DF4">
        <w:rPr>
          <w:rFonts w:cs="Arial"/>
          <w:bCs/>
          <w:color w:val="000000" w:themeColor="text1"/>
          <w:sz w:val="24"/>
          <w:szCs w:val="24"/>
        </w:rPr>
        <w:t>on</w:t>
      </w:r>
      <w:r w:rsidRPr="00432DF4">
        <w:rPr>
          <w:rFonts w:cs="Arial"/>
          <w:bCs/>
          <w:color w:val="FF0000"/>
          <w:sz w:val="24"/>
          <w:szCs w:val="24"/>
        </w:rPr>
        <w:t xml:space="preserve"> (insert your contact details here).</w:t>
      </w:r>
    </w:p>
    <w:p w14:paraId="7B47AAB6" w14:textId="77730D4F" w:rsidR="00432DF4" w:rsidRDefault="00432DF4" w:rsidP="000A1842">
      <w:pPr>
        <w:spacing w:after="0" w:line="360" w:lineRule="auto"/>
        <w:rPr>
          <w:rFonts w:eastAsia="Times New Roman" w:cstheme="minorHAnsi"/>
          <w:color w:val="000000"/>
          <w:sz w:val="20"/>
          <w:szCs w:val="20"/>
          <w:lang w:eastAsia="en-GB"/>
        </w:rPr>
      </w:pPr>
      <w:r w:rsidRPr="00432DF4">
        <w:rPr>
          <w:rFonts w:cs="Arial"/>
          <w:b/>
          <w:bCs/>
          <w:color w:val="000000" w:themeColor="text1"/>
          <w:sz w:val="24"/>
          <w:szCs w:val="24"/>
        </w:rPr>
        <w:t>Notes to editors:</w:t>
      </w:r>
      <w:r w:rsidR="000A1842">
        <w:rPr>
          <w:rFonts w:cs="Arial"/>
          <w:b/>
          <w:bCs/>
          <w:color w:val="000000" w:themeColor="text1"/>
          <w:sz w:val="24"/>
          <w:szCs w:val="24"/>
        </w:rPr>
        <w:br/>
      </w:r>
      <w:r w:rsidR="002655AD">
        <w:rPr>
          <w:rFonts w:cs="Arial"/>
          <w:b/>
          <w:bCs/>
          <w:color w:val="000000" w:themeColor="text1"/>
          <w:sz w:val="24"/>
          <w:szCs w:val="24"/>
        </w:rPr>
        <w:br/>
      </w:r>
      <w:r w:rsidRPr="00432DF4">
        <w:rPr>
          <w:rFonts w:eastAsia="Times New Roman" w:cstheme="minorHAnsi"/>
          <w:b/>
          <w:color w:val="000000"/>
          <w:sz w:val="20"/>
          <w:szCs w:val="20"/>
          <w:lang w:eastAsia="en-GB"/>
        </w:rPr>
        <w:t>About Changing Places</w:t>
      </w:r>
      <w:r w:rsidR="002655AD">
        <w:rPr>
          <w:rFonts w:eastAsia="Times New Roman" w:cstheme="minorHAnsi"/>
          <w:b/>
          <w:color w:val="000000"/>
          <w:sz w:val="20"/>
          <w:szCs w:val="20"/>
          <w:lang w:eastAsia="en-GB"/>
        </w:rPr>
        <w:br/>
      </w:r>
      <w:r w:rsidR="002655AD" w:rsidRPr="002655AD">
        <w:rPr>
          <w:rFonts w:eastAsia="Times New Roman" w:cstheme="minorHAnsi"/>
          <w:color w:val="000000"/>
          <w:sz w:val="20"/>
          <w:szCs w:val="20"/>
          <w:lang w:eastAsia="en-GB"/>
        </w:rPr>
        <w:t>1.</w:t>
      </w:r>
      <w:r w:rsidR="002655AD">
        <w:rPr>
          <w:rFonts w:eastAsia="Times New Roman" w:cstheme="minorHAnsi"/>
          <w:b/>
          <w:color w:val="000000"/>
          <w:sz w:val="20"/>
          <w:szCs w:val="20"/>
          <w:lang w:eastAsia="en-GB"/>
        </w:rPr>
        <w:t xml:space="preserve"> </w:t>
      </w:r>
      <w:r w:rsidR="003431B6">
        <w:rPr>
          <w:rFonts w:eastAsia="Times New Roman" w:cstheme="minorHAnsi"/>
          <w:color w:val="000000"/>
          <w:sz w:val="20"/>
          <w:szCs w:val="20"/>
          <w:lang w:eastAsia="en-GB"/>
        </w:rPr>
        <w:t>Changing Places UK</w:t>
      </w:r>
      <w:r w:rsidR="0015210F">
        <w:rPr>
          <w:rFonts w:eastAsia="Times New Roman" w:cstheme="minorHAnsi"/>
          <w:color w:val="000000"/>
          <w:sz w:val="20"/>
          <w:szCs w:val="20"/>
          <w:lang w:eastAsia="en-GB"/>
        </w:rPr>
        <w:t xml:space="preserve"> have been l</w:t>
      </w:r>
      <w:r w:rsidRPr="00432DF4">
        <w:rPr>
          <w:rFonts w:eastAsia="Times New Roman" w:cstheme="minorHAnsi"/>
          <w:color w:val="000000"/>
          <w:sz w:val="20"/>
          <w:szCs w:val="20"/>
          <w:lang w:eastAsia="en-GB"/>
        </w:rPr>
        <w:t>eading the campaign for fully accessible toil</w:t>
      </w:r>
      <w:r w:rsidR="0015210F">
        <w:rPr>
          <w:rFonts w:eastAsia="Times New Roman" w:cstheme="minorHAnsi"/>
          <w:color w:val="000000"/>
          <w:sz w:val="20"/>
          <w:szCs w:val="20"/>
          <w:lang w:eastAsia="en-GB"/>
        </w:rPr>
        <w:t xml:space="preserve">ets for over a decade, </w:t>
      </w:r>
      <w:r w:rsidRPr="00432DF4">
        <w:rPr>
          <w:rFonts w:eastAsia="Times New Roman" w:cstheme="minorHAnsi"/>
          <w:color w:val="000000"/>
          <w:sz w:val="20"/>
          <w:szCs w:val="20"/>
          <w:lang w:eastAsia="en-GB"/>
        </w:rPr>
        <w:t>alongside PAMIS, which leads activity in Scotland.</w:t>
      </w:r>
    </w:p>
    <w:p w14:paraId="076D05A0" w14:textId="77777777" w:rsidR="000A1842" w:rsidRPr="002655AD" w:rsidRDefault="000A1842" w:rsidP="000A1842">
      <w:pPr>
        <w:spacing w:after="0" w:line="360" w:lineRule="auto"/>
        <w:rPr>
          <w:rFonts w:cs="Arial"/>
          <w:b/>
          <w:bCs/>
          <w:color w:val="000000" w:themeColor="text1"/>
          <w:sz w:val="24"/>
          <w:szCs w:val="24"/>
        </w:rPr>
      </w:pPr>
    </w:p>
    <w:p w14:paraId="7C7D8830" w14:textId="77777777" w:rsidR="00432DF4" w:rsidRDefault="00432DF4" w:rsidP="000A1842">
      <w:pPr>
        <w:spacing w:after="0" w:line="360" w:lineRule="auto"/>
        <w:rPr>
          <w:rFonts w:eastAsia="Times New Roman" w:cstheme="minorHAnsi"/>
          <w:color w:val="000000"/>
          <w:sz w:val="20"/>
          <w:szCs w:val="20"/>
          <w:lang w:eastAsia="en-GB"/>
        </w:rPr>
      </w:pPr>
      <w:r w:rsidRPr="00432DF4">
        <w:rPr>
          <w:rFonts w:eastAsia="Times New Roman" w:cstheme="minorHAnsi"/>
          <w:color w:val="000000"/>
          <w:sz w:val="20"/>
          <w:szCs w:val="20"/>
          <w:lang w:eastAsia="en-GB"/>
        </w:rPr>
        <w:t>2. A Changing Places toilet is a fully accessible toilet with the following additional equipment: a height-adjustable changing bench, an overhead track or mobile hoist; a peninsular toilet, privacy screen and enough space for up to two carers as detailed in British Standard BS8300: 2009. These toilets should be provided in addition to standard accessible toilets.</w:t>
      </w:r>
    </w:p>
    <w:p w14:paraId="76DE9B0F" w14:textId="77777777" w:rsidR="000A1842" w:rsidRPr="00432DF4" w:rsidRDefault="000A1842" w:rsidP="000A1842">
      <w:pPr>
        <w:spacing w:after="0" w:line="360" w:lineRule="auto"/>
        <w:rPr>
          <w:rFonts w:eastAsia="Times New Roman" w:cstheme="minorHAnsi"/>
          <w:color w:val="000000"/>
          <w:sz w:val="20"/>
          <w:szCs w:val="20"/>
          <w:lang w:eastAsia="en-GB"/>
        </w:rPr>
      </w:pPr>
    </w:p>
    <w:p w14:paraId="54EF97F1" w14:textId="77777777" w:rsidR="00432DF4" w:rsidRDefault="00432DF4" w:rsidP="000A1842">
      <w:pPr>
        <w:spacing w:after="0" w:line="360" w:lineRule="auto"/>
        <w:rPr>
          <w:rFonts w:eastAsia="Times New Roman" w:cstheme="minorHAnsi"/>
          <w:color w:val="000000"/>
          <w:sz w:val="20"/>
          <w:szCs w:val="20"/>
          <w:lang w:eastAsia="en-GB"/>
        </w:rPr>
      </w:pPr>
      <w:r w:rsidRPr="00432DF4">
        <w:rPr>
          <w:rFonts w:eastAsia="Times New Roman" w:cstheme="minorHAnsi"/>
          <w:color w:val="000000"/>
          <w:sz w:val="20"/>
          <w:szCs w:val="20"/>
          <w:lang w:eastAsia="en-GB"/>
        </w:rPr>
        <w:t>3. Research highlights that 230,000 people in the UK need assistance to toilet and/or change continence pads. Users include people with severe and multiple learning disabilities and people with a range of other disabilities including Cerebral Palsy, Motor Neurone disease, Multiple Sclerosis, stroke, some older people and other specific disabilities. Our estimation of up to a quarter of a million users will increase in the future. For some groups the prevalence of individuals will increase, e.g. people with intellectual disabilities and people of advanced age, increasing the need for and relevance of Changing Places toilets.</w:t>
      </w:r>
    </w:p>
    <w:p w14:paraId="06A4DE62" w14:textId="77777777" w:rsidR="000A1842" w:rsidRPr="00432DF4" w:rsidRDefault="000A1842" w:rsidP="000A1842">
      <w:pPr>
        <w:spacing w:after="0" w:line="360" w:lineRule="auto"/>
        <w:rPr>
          <w:rFonts w:eastAsia="Times New Roman" w:cstheme="minorHAnsi"/>
          <w:color w:val="000000"/>
          <w:sz w:val="20"/>
          <w:szCs w:val="20"/>
          <w:lang w:eastAsia="en-GB"/>
        </w:rPr>
      </w:pPr>
    </w:p>
    <w:p w14:paraId="7DF4034E" w14:textId="37A95BFF" w:rsidR="00432DF4" w:rsidRDefault="00432DF4" w:rsidP="000A1842">
      <w:pPr>
        <w:spacing w:after="0" w:line="360" w:lineRule="auto"/>
        <w:rPr>
          <w:rFonts w:eastAsia="Times New Roman" w:cstheme="minorHAnsi"/>
          <w:color w:val="000000"/>
          <w:sz w:val="20"/>
          <w:szCs w:val="20"/>
          <w:lang w:eastAsia="en-GB"/>
        </w:rPr>
      </w:pPr>
      <w:r w:rsidRPr="00432DF4">
        <w:rPr>
          <w:rFonts w:eastAsia="Times New Roman" w:cstheme="minorHAnsi"/>
          <w:color w:val="000000"/>
          <w:sz w:val="20"/>
          <w:szCs w:val="20"/>
          <w:lang w:eastAsia="en-GB"/>
        </w:rPr>
        <w:t>4</w:t>
      </w:r>
      <w:r w:rsidR="0015210F">
        <w:rPr>
          <w:rFonts w:eastAsia="Times New Roman" w:cstheme="minorHAnsi"/>
          <w:color w:val="000000"/>
          <w:sz w:val="20"/>
          <w:szCs w:val="20"/>
          <w:lang w:eastAsia="en-GB"/>
        </w:rPr>
        <w:t>. Changing Places UK</w:t>
      </w:r>
      <w:r w:rsidRPr="00432DF4">
        <w:rPr>
          <w:rFonts w:eastAsia="Times New Roman" w:cstheme="minorHAnsi"/>
          <w:color w:val="000000"/>
          <w:sz w:val="20"/>
          <w:szCs w:val="20"/>
          <w:lang w:eastAsia="en-GB"/>
        </w:rPr>
        <w:t xml:space="preserve"> comprises Muscular Dystrophy UK</w:t>
      </w:r>
      <w:r w:rsidR="00457EB6">
        <w:rPr>
          <w:rFonts w:eastAsia="Times New Roman" w:cstheme="minorHAnsi"/>
          <w:color w:val="000000"/>
          <w:sz w:val="20"/>
          <w:szCs w:val="20"/>
          <w:lang w:eastAsia="en-GB"/>
        </w:rPr>
        <w:t xml:space="preserve"> (co-chair)</w:t>
      </w:r>
      <w:r w:rsidRPr="00432DF4">
        <w:rPr>
          <w:rFonts w:eastAsia="Times New Roman" w:cstheme="minorHAnsi"/>
          <w:color w:val="000000"/>
          <w:sz w:val="20"/>
          <w:szCs w:val="20"/>
          <w:lang w:eastAsia="en-GB"/>
        </w:rPr>
        <w:t xml:space="preserve">, PAMIS, Centre for Accessible Environments, the Scottish Government and founding member and advisor/campaigner Martin Jackaman. The Changing Places campaign supports the rights of people with severe and multiple learning disabilities, and/or other physical disabilities, to access their community. Without Changing Places toilets, carers are forced to change their loved ones on toilet </w:t>
      </w:r>
      <w:proofErr w:type="gramStart"/>
      <w:r w:rsidRPr="00432DF4">
        <w:rPr>
          <w:rFonts w:eastAsia="Times New Roman" w:cstheme="minorHAnsi"/>
          <w:color w:val="000000"/>
          <w:sz w:val="20"/>
          <w:szCs w:val="20"/>
          <w:lang w:eastAsia="en-GB"/>
        </w:rPr>
        <w:t>floors, or</w:t>
      </w:r>
      <w:proofErr w:type="gramEnd"/>
      <w:r w:rsidRPr="00432DF4">
        <w:rPr>
          <w:rFonts w:eastAsia="Times New Roman" w:cstheme="minorHAnsi"/>
          <w:color w:val="000000"/>
          <w:sz w:val="20"/>
          <w:szCs w:val="20"/>
          <w:lang w:eastAsia="en-GB"/>
        </w:rPr>
        <w:t xml:space="preserve"> have to stay at home. For information and advice on changing places facilities in England, Wales and Northern Ireland email, changingplaces@musculardystrophyuk.org; for Scotland email: </w:t>
      </w:r>
      <w:hyperlink r:id="rId9" w:history="1">
        <w:r w:rsidR="000A1842" w:rsidRPr="00A11672">
          <w:rPr>
            <w:rStyle w:val="Hyperlink"/>
            <w:rFonts w:eastAsia="Times New Roman" w:cstheme="minorHAnsi"/>
            <w:sz w:val="20"/>
            <w:szCs w:val="20"/>
            <w:lang w:eastAsia="en-GB"/>
          </w:rPr>
          <w:t>pamischangingplaces@dundee.ac.uk</w:t>
        </w:r>
      </w:hyperlink>
    </w:p>
    <w:p w14:paraId="6093C93F" w14:textId="73028CC4" w:rsidR="000A1842" w:rsidRPr="00432DF4" w:rsidRDefault="000A1842" w:rsidP="000A1842">
      <w:pPr>
        <w:spacing w:after="0" w:line="360" w:lineRule="auto"/>
        <w:rPr>
          <w:rFonts w:eastAsia="Times New Roman" w:cstheme="minorHAnsi"/>
          <w:color w:val="000000"/>
          <w:sz w:val="20"/>
          <w:szCs w:val="20"/>
          <w:lang w:eastAsia="en-GB"/>
        </w:rPr>
      </w:pPr>
    </w:p>
    <w:p w14:paraId="209C6682" w14:textId="77777777" w:rsidR="00432DF4" w:rsidRPr="00432DF4" w:rsidRDefault="00432DF4" w:rsidP="000A1842">
      <w:pPr>
        <w:spacing w:after="0" w:line="360" w:lineRule="auto"/>
        <w:rPr>
          <w:rFonts w:eastAsia="Times New Roman" w:cstheme="minorHAnsi"/>
          <w:b/>
          <w:color w:val="000000"/>
          <w:sz w:val="20"/>
          <w:szCs w:val="20"/>
          <w:lang w:eastAsia="en-GB"/>
        </w:rPr>
      </w:pPr>
      <w:r w:rsidRPr="00432DF4">
        <w:rPr>
          <w:rFonts w:eastAsia="Times New Roman" w:cstheme="minorHAnsi"/>
          <w:b/>
          <w:color w:val="000000"/>
          <w:sz w:val="20"/>
          <w:szCs w:val="20"/>
          <w:lang w:eastAsia="en-GB"/>
        </w:rPr>
        <w:t xml:space="preserve">About Muscular Dystrophy UK </w:t>
      </w:r>
    </w:p>
    <w:p w14:paraId="2B153CEE" w14:textId="63A9911D" w:rsidR="00432DF4" w:rsidRPr="00432DF4" w:rsidRDefault="00432DF4" w:rsidP="000A1842">
      <w:pPr>
        <w:spacing w:after="0" w:line="360" w:lineRule="auto"/>
        <w:rPr>
          <w:rFonts w:eastAsia="Times New Roman" w:cstheme="minorHAnsi"/>
          <w:color w:val="000000"/>
          <w:sz w:val="20"/>
          <w:szCs w:val="20"/>
          <w:lang w:eastAsia="en-GB"/>
        </w:rPr>
      </w:pPr>
      <w:r w:rsidRPr="00432DF4">
        <w:rPr>
          <w:rFonts w:eastAsia="Times New Roman" w:cstheme="minorHAnsi"/>
          <w:color w:val="000000"/>
          <w:sz w:val="20"/>
          <w:szCs w:val="20"/>
          <w:lang w:eastAsia="en-GB"/>
        </w:rPr>
        <w:t>Muscular Dystrophy UK is the charity for 70,000 children and adults living with muscle-wasting conditions. We provide vital information, advice and support to help people live as independently as possible. We accelerate progress in research and drive the campaign for access to emerging treatments.</w:t>
      </w:r>
    </w:p>
    <w:p w14:paraId="68CF36AC" w14:textId="77777777" w:rsidR="00533125" w:rsidRDefault="00533125" w:rsidP="003C641C">
      <w:pPr>
        <w:pStyle w:val="NoSpacing"/>
        <w:rPr>
          <w:rFonts w:cstheme="minorHAnsi"/>
          <w:b/>
          <w:color w:val="000000"/>
          <w:sz w:val="24"/>
          <w:szCs w:val="24"/>
        </w:rPr>
      </w:pPr>
    </w:p>
    <w:p w14:paraId="707157DF" w14:textId="77777777" w:rsidR="00CD19A5" w:rsidRPr="00CD19A5" w:rsidRDefault="00CD19A5" w:rsidP="003C641C">
      <w:pPr>
        <w:pStyle w:val="NoSpacing"/>
        <w:rPr>
          <w:rFonts w:cstheme="minorHAnsi"/>
          <w:b/>
          <w:color w:val="000000" w:themeColor="text1"/>
          <w:sz w:val="24"/>
          <w:szCs w:val="24"/>
        </w:rPr>
      </w:pPr>
    </w:p>
    <w:sectPr w:rsidR="00CD19A5" w:rsidRPr="00CD19A5" w:rsidSect="003C6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36A9480"/>
    <w:lvl w:ilvl="0">
      <w:start w:val="1"/>
      <w:numFmt w:val="decimal"/>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B5157E"/>
    <w:multiLevelType w:val="hybridMultilevel"/>
    <w:tmpl w:val="5FF4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52D6C"/>
    <w:multiLevelType w:val="hybridMultilevel"/>
    <w:tmpl w:val="7BCE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272304"/>
    <w:multiLevelType w:val="hybridMultilevel"/>
    <w:tmpl w:val="68E81186"/>
    <w:lvl w:ilvl="0" w:tplc="54D6EE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02135"/>
    <w:multiLevelType w:val="hybridMultilevel"/>
    <w:tmpl w:val="61F6876C"/>
    <w:lvl w:ilvl="0" w:tplc="FA9A73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47B3"/>
    <w:multiLevelType w:val="hybridMultilevel"/>
    <w:tmpl w:val="38AC7D74"/>
    <w:lvl w:ilvl="0" w:tplc="89DAD0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43E5B"/>
    <w:multiLevelType w:val="hybridMultilevel"/>
    <w:tmpl w:val="D55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14D63"/>
    <w:multiLevelType w:val="hybridMultilevel"/>
    <w:tmpl w:val="0F5E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866D5"/>
    <w:multiLevelType w:val="hybridMultilevel"/>
    <w:tmpl w:val="6C44E2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58B3873"/>
    <w:multiLevelType w:val="hybridMultilevel"/>
    <w:tmpl w:val="A47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9D5537"/>
    <w:multiLevelType w:val="hybridMultilevel"/>
    <w:tmpl w:val="4B6E312E"/>
    <w:lvl w:ilvl="0" w:tplc="8C82CB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F35EC"/>
    <w:multiLevelType w:val="hybridMultilevel"/>
    <w:tmpl w:val="AF0E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43697"/>
    <w:multiLevelType w:val="hybridMultilevel"/>
    <w:tmpl w:val="E37A7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B8353E"/>
    <w:multiLevelType w:val="hybridMultilevel"/>
    <w:tmpl w:val="4C667EAA"/>
    <w:lvl w:ilvl="0" w:tplc="7062F8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94E75"/>
    <w:multiLevelType w:val="hybridMultilevel"/>
    <w:tmpl w:val="D7128594"/>
    <w:lvl w:ilvl="0" w:tplc="3A3453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96370"/>
    <w:multiLevelType w:val="multilevel"/>
    <w:tmpl w:val="30B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79115">
    <w:abstractNumId w:val="6"/>
  </w:num>
  <w:num w:numId="2" w16cid:durableId="2079329166">
    <w:abstractNumId w:val="5"/>
  </w:num>
  <w:num w:numId="3" w16cid:durableId="753212264">
    <w:abstractNumId w:val="4"/>
  </w:num>
  <w:num w:numId="4" w16cid:durableId="352846817">
    <w:abstractNumId w:val="15"/>
  </w:num>
  <w:num w:numId="5" w16cid:durableId="1353410452">
    <w:abstractNumId w:val="14"/>
  </w:num>
  <w:num w:numId="6" w16cid:durableId="2068141137">
    <w:abstractNumId w:val="11"/>
  </w:num>
  <w:num w:numId="7" w16cid:durableId="1011643556">
    <w:abstractNumId w:val="8"/>
  </w:num>
  <w:num w:numId="8" w16cid:durableId="2052725316">
    <w:abstractNumId w:val="16"/>
  </w:num>
  <w:num w:numId="9" w16cid:durableId="721560002">
    <w:abstractNumId w:val="10"/>
  </w:num>
  <w:num w:numId="10" w16cid:durableId="1006057149">
    <w:abstractNumId w:val="2"/>
  </w:num>
  <w:num w:numId="11" w16cid:durableId="638532596">
    <w:abstractNumId w:val="13"/>
  </w:num>
  <w:num w:numId="12" w16cid:durableId="14313226">
    <w:abstractNumId w:val="3"/>
  </w:num>
  <w:num w:numId="13" w16cid:durableId="841891727">
    <w:abstractNumId w:val="9"/>
  </w:num>
  <w:num w:numId="14" w16cid:durableId="2056848084">
    <w:abstractNumId w:val="12"/>
  </w:num>
  <w:num w:numId="15" w16cid:durableId="334190106">
    <w:abstractNumId w:val="7"/>
  </w:num>
  <w:num w:numId="16" w16cid:durableId="608439366">
    <w:abstractNumId w:val="0"/>
  </w:num>
  <w:num w:numId="17" w16cid:durableId="131413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E9"/>
    <w:rsid w:val="00035684"/>
    <w:rsid w:val="00037D62"/>
    <w:rsid w:val="000754B4"/>
    <w:rsid w:val="00082E19"/>
    <w:rsid w:val="000A12EF"/>
    <w:rsid w:val="000A1842"/>
    <w:rsid w:val="000E4821"/>
    <w:rsid w:val="00105FDE"/>
    <w:rsid w:val="001348DA"/>
    <w:rsid w:val="0015210F"/>
    <w:rsid w:val="001A36AC"/>
    <w:rsid w:val="001D7E56"/>
    <w:rsid w:val="001E7A94"/>
    <w:rsid w:val="00204512"/>
    <w:rsid w:val="0023036D"/>
    <w:rsid w:val="00247F46"/>
    <w:rsid w:val="002655AD"/>
    <w:rsid w:val="00291B40"/>
    <w:rsid w:val="00315CEB"/>
    <w:rsid w:val="00323AB9"/>
    <w:rsid w:val="003431B6"/>
    <w:rsid w:val="00343964"/>
    <w:rsid w:val="00384627"/>
    <w:rsid w:val="00394BA7"/>
    <w:rsid w:val="0039760A"/>
    <w:rsid w:val="003B16C8"/>
    <w:rsid w:val="003C641C"/>
    <w:rsid w:val="003D2471"/>
    <w:rsid w:val="003D4077"/>
    <w:rsid w:val="00400E57"/>
    <w:rsid w:val="004042C0"/>
    <w:rsid w:val="0041101B"/>
    <w:rsid w:val="004135C8"/>
    <w:rsid w:val="00432DF4"/>
    <w:rsid w:val="00457EB6"/>
    <w:rsid w:val="00482F5F"/>
    <w:rsid w:val="0049306B"/>
    <w:rsid w:val="004A0B71"/>
    <w:rsid w:val="004A75B8"/>
    <w:rsid w:val="004B5661"/>
    <w:rsid w:val="004E20D0"/>
    <w:rsid w:val="00504807"/>
    <w:rsid w:val="00533125"/>
    <w:rsid w:val="005364DC"/>
    <w:rsid w:val="00553050"/>
    <w:rsid w:val="005816C7"/>
    <w:rsid w:val="005A300B"/>
    <w:rsid w:val="005C7B25"/>
    <w:rsid w:val="005D7F3D"/>
    <w:rsid w:val="005E230F"/>
    <w:rsid w:val="005E25A4"/>
    <w:rsid w:val="006500C3"/>
    <w:rsid w:val="006A05E5"/>
    <w:rsid w:val="006C4446"/>
    <w:rsid w:val="006E65B2"/>
    <w:rsid w:val="00713667"/>
    <w:rsid w:val="00733E2C"/>
    <w:rsid w:val="007416B1"/>
    <w:rsid w:val="00781E82"/>
    <w:rsid w:val="007928C7"/>
    <w:rsid w:val="007B354B"/>
    <w:rsid w:val="007E4745"/>
    <w:rsid w:val="008061CC"/>
    <w:rsid w:val="008065E1"/>
    <w:rsid w:val="008240EF"/>
    <w:rsid w:val="00835C68"/>
    <w:rsid w:val="00862B78"/>
    <w:rsid w:val="008B3DC8"/>
    <w:rsid w:val="00932D7A"/>
    <w:rsid w:val="00937098"/>
    <w:rsid w:val="009453FB"/>
    <w:rsid w:val="009807E9"/>
    <w:rsid w:val="00992BE4"/>
    <w:rsid w:val="009A1701"/>
    <w:rsid w:val="009F2DD7"/>
    <w:rsid w:val="00A00CBA"/>
    <w:rsid w:val="00A300B7"/>
    <w:rsid w:val="00A356CE"/>
    <w:rsid w:val="00A6157B"/>
    <w:rsid w:val="00A67622"/>
    <w:rsid w:val="00AB2969"/>
    <w:rsid w:val="00AE6EB8"/>
    <w:rsid w:val="00B208B4"/>
    <w:rsid w:val="00B41DC4"/>
    <w:rsid w:val="00B43655"/>
    <w:rsid w:val="00B56FA6"/>
    <w:rsid w:val="00B81605"/>
    <w:rsid w:val="00B846D6"/>
    <w:rsid w:val="00B852C2"/>
    <w:rsid w:val="00BB022E"/>
    <w:rsid w:val="00BC30E1"/>
    <w:rsid w:val="00BD673F"/>
    <w:rsid w:val="00C546CF"/>
    <w:rsid w:val="00C5574C"/>
    <w:rsid w:val="00C7106D"/>
    <w:rsid w:val="00C716AA"/>
    <w:rsid w:val="00CA1631"/>
    <w:rsid w:val="00CB245B"/>
    <w:rsid w:val="00CD19A5"/>
    <w:rsid w:val="00D32708"/>
    <w:rsid w:val="00D453ED"/>
    <w:rsid w:val="00D45934"/>
    <w:rsid w:val="00D62F17"/>
    <w:rsid w:val="00D638BA"/>
    <w:rsid w:val="00D86412"/>
    <w:rsid w:val="00D92E46"/>
    <w:rsid w:val="00D93833"/>
    <w:rsid w:val="00D9519C"/>
    <w:rsid w:val="00D97D7A"/>
    <w:rsid w:val="00DB33C1"/>
    <w:rsid w:val="00DD3526"/>
    <w:rsid w:val="00DD46E9"/>
    <w:rsid w:val="00E05757"/>
    <w:rsid w:val="00E37523"/>
    <w:rsid w:val="00E60B41"/>
    <w:rsid w:val="00F03A09"/>
    <w:rsid w:val="00F138E6"/>
    <w:rsid w:val="00F51581"/>
    <w:rsid w:val="00F52C14"/>
    <w:rsid w:val="00F80864"/>
    <w:rsid w:val="00FA2281"/>
    <w:rsid w:val="00FB082B"/>
    <w:rsid w:val="00FB1647"/>
    <w:rsid w:val="00FB2DA6"/>
    <w:rsid w:val="00FE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8E8A"/>
  <w15:chartTrackingRefBased/>
  <w15:docId w15:val="{55E873A2-BC67-4F1E-B60E-232A6EFB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05"/>
    <w:pPr>
      <w:ind w:left="720"/>
      <w:contextualSpacing/>
    </w:pPr>
  </w:style>
  <w:style w:type="paragraph" w:styleId="NormalWeb">
    <w:name w:val="Normal (Web)"/>
    <w:basedOn w:val="Normal"/>
    <w:uiPriority w:val="99"/>
    <w:unhideWhenUsed/>
    <w:rsid w:val="006E6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2B78"/>
    <w:rPr>
      <w:color w:val="0563C1" w:themeColor="hyperlink"/>
      <w:u w:val="single"/>
    </w:rPr>
  </w:style>
  <w:style w:type="paragraph" w:styleId="NoSpacing">
    <w:name w:val="No Spacing"/>
    <w:uiPriority w:val="1"/>
    <w:qFormat/>
    <w:rsid w:val="00E60B41"/>
    <w:pPr>
      <w:spacing w:after="0" w:line="240" w:lineRule="auto"/>
    </w:pPr>
  </w:style>
  <w:style w:type="character" w:styleId="Strong">
    <w:name w:val="Strong"/>
    <w:basedOn w:val="DefaultParagraphFont"/>
    <w:uiPriority w:val="22"/>
    <w:qFormat/>
    <w:rsid w:val="00E60B41"/>
    <w:rPr>
      <w:b/>
      <w:bCs/>
    </w:rPr>
  </w:style>
  <w:style w:type="character" w:styleId="CommentReference">
    <w:name w:val="annotation reference"/>
    <w:basedOn w:val="DefaultParagraphFont"/>
    <w:uiPriority w:val="99"/>
    <w:semiHidden/>
    <w:unhideWhenUsed/>
    <w:rsid w:val="008240EF"/>
    <w:rPr>
      <w:sz w:val="16"/>
      <w:szCs w:val="16"/>
    </w:rPr>
  </w:style>
  <w:style w:type="paragraph" w:styleId="CommentText">
    <w:name w:val="annotation text"/>
    <w:basedOn w:val="Normal"/>
    <w:link w:val="CommentTextChar"/>
    <w:uiPriority w:val="99"/>
    <w:semiHidden/>
    <w:unhideWhenUsed/>
    <w:rsid w:val="008240EF"/>
    <w:pPr>
      <w:spacing w:line="240" w:lineRule="auto"/>
    </w:pPr>
    <w:rPr>
      <w:sz w:val="20"/>
      <w:szCs w:val="20"/>
    </w:rPr>
  </w:style>
  <w:style w:type="character" w:customStyle="1" w:styleId="CommentTextChar">
    <w:name w:val="Comment Text Char"/>
    <w:basedOn w:val="DefaultParagraphFont"/>
    <w:link w:val="CommentText"/>
    <w:uiPriority w:val="99"/>
    <w:semiHidden/>
    <w:rsid w:val="008240EF"/>
    <w:rPr>
      <w:sz w:val="20"/>
      <w:szCs w:val="20"/>
    </w:rPr>
  </w:style>
  <w:style w:type="paragraph" w:styleId="CommentSubject">
    <w:name w:val="annotation subject"/>
    <w:basedOn w:val="CommentText"/>
    <w:next w:val="CommentText"/>
    <w:link w:val="CommentSubjectChar"/>
    <w:uiPriority w:val="99"/>
    <w:semiHidden/>
    <w:unhideWhenUsed/>
    <w:rsid w:val="008240EF"/>
    <w:rPr>
      <w:b/>
      <w:bCs/>
    </w:rPr>
  </w:style>
  <w:style w:type="character" w:customStyle="1" w:styleId="CommentSubjectChar">
    <w:name w:val="Comment Subject Char"/>
    <w:basedOn w:val="CommentTextChar"/>
    <w:link w:val="CommentSubject"/>
    <w:uiPriority w:val="99"/>
    <w:semiHidden/>
    <w:rsid w:val="008240EF"/>
    <w:rPr>
      <w:b/>
      <w:bCs/>
      <w:sz w:val="20"/>
      <w:szCs w:val="20"/>
    </w:rPr>
  </w:style>
  <w:style w:type="paragraph" w:styleId="BalloonText">
    <w:name w:val="Balloon Text"/>
    <w:basedOn w:val="Normal"/>
    <w:link w:val="BalloonTextChar"/>
    <w:uiPriority w:val="99"/>
    <w:semiHidden/>
    <w:unhideWhenUsed/>
    <w:rsid w:val="00824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31642">
      <w:bodyDiv w:val="1"/>
      <w:marLeft w:val="0"/>
      <w:marRight w:val="0"/>
      <w:marTop w:val="0"/>
      <w:marBottom w:val="0"/>
      <w:divBdr>
        <w:top w:val="none" w:sz="0" w:space="0" w:color="auto"/>
        <w:left w:val="none" w:sz="0" w:space="0" w:color="auto"/>
        <w:bottom w:val="none" w:sz="0" w:space="0" w:color="auto"/>
        <w:right w:val="none" w:sz="0" w:space="0" w:color="auto"/>
      </w:divBdr>
    </w:div>
    <w:div w:id="430274023">
      <w:bodyDiv w:val="1"/>
      <w:marLeft w:val="0"/>
      <w:marRight w:val="0"/>
      <w:marTop w:val="0"/>
      <w:marBottom w:val="0"/>
      <w:divBdr>
        <w:top w:val="none" w:sz="0" w:space="0" w:color="auto"/>
        <w:left w:val="none" w:sz="0" w:space="0" w:color="auto"/>
        <w:bottom w:val="none" w:sz="0" w:space="0" w:color="auto"/>
        <w:right w:val="none" w:sz="0" w:space="0" w:color="auto"/>
      </w:divBdr>
    </w:div>
    <w:div w:id="845826312">
      <w:bodyDiv w:val="1"/>
      <w:marLeft w:val="0"/>
      <w:marRight w:val="0"/>
      <w:marTop w:val="0"/>
      <w:marBottom w:val="0"/>
      <w:divBdr>
        <w:top w:val="none" w:sz="0" w:space="0" w:color="auto"/>
        <w:left w:val="none" w:sz="0" w:space="0" w:color="auto"/>
        <w:bottom w:val="none" w:sz="0" w:space="0" w:color="auto"/>
        <w:right w:val="none" w:sz="0" w:space="0" w:color="auto"/>
      </w:divBdr>
    </w:div>
    <w:div w:id="854269455">
      <w:bodyDiv w:val="1"/>
      <w:marLeft w:val="0"/>
      <w:marRight w:val="0"/>
      <w:marTop w:val="0"/>
      <w:marBottom w:val="0"/>
      <w:divBdr>
        <w:top w:val="none" w:sz="0" w:space="0" w:color="auto"/>
        <w:left w:val="none" w:sz="0" w:space="0" w:color="auto"/>
        <w:bottom w:val="none" w:sz="0" w:space="0" w:color="auto"/>
        <w:right w:val="none" w:sz="0" w:space="0" w:color="auto"/>
      </w:divBdr>
    </w:div>
    <w:div w:id="1327630598">
      <w:bodyDiv w:val="1"/>
      <w:marLeft w:val="0"/>
      <w:marRight w:val="0"/>
      <w:marTop w:val="0"/>
      <w:marBottom w:val="0"/>
      <w:divBdr>
        <w:top w:val="none" w:sz="0" w:space="0" w:color="auto"/>
        <w:left w:val="none" w:sz="0" w:space="0" w:color="auto"/>
        <w:bottom w:val="none" w:sz="0" w:space="0" w:color="auto"/>
        <w:right w:val="none" w:sz="0" w:space="0" w:color="auto"/>
      </w:divBdr>
    </w:div>
    <w:div w:id="1573544067">
      <w:bodyDiv w:val="1"/>
      <w:marLeft w:val="0"/>
      <w:marRight w:val="0"/>
      <w:marTop w:val="0"/>
      <w:marBottom w:val="0"/>
      <w:divBdr>
        <w:top w:val="none" w:sz="0" w:space="0" w:color="auto"/>
        <w:left w:val="none" w:sz="0" w:space="0" w:color="auto"/>
        <w:bottom w:val="none" w:sz="0" w:space="0" w:color="auto"/>
        <w:right w:val="none" w:sz="0" w:space="0" w:color="auto"/>
      </w:divBdr>
    </w:div>
    <w:div w:id="1626345971">
      <w:bodyDiv w:val="1"/>
      <w:marLeft w:val="0"/>
      <w:marRight w:val="0"/>
      <w:marTop w:val="0"/>
      <w:marBottom w:val="0"/>
      <w:divBdr>
        <w:top w:val="none" w:sz="0" w:space="0" w:color="auto"/>
        <w:left w:val="none" w:sz="0" w:space="0" w:color="auto"/>
        <w:bottom w:val="none" w:sz="0" w:space="0" w:color="auto"/>
        <w:right w:val="none" w:sz="0" w:space="0" w:color="auto"/>
      </w:divBdr>
      <w:divsChild>
        <w:div w:id="3905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amischangingplaces@dunde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DB9AE76D1654D859BCC59C8971123" ma:contentTypeVersion="6" ma:contentTypeDescription="Create a new document." ma:contentTypeScope="" ma:versionID="8aa31b48befae663a30dd4d6993b7e45">
  <xsd:schema xmlns:xsd="http://www.w3.org/2001/XMLSchema" xmlns:xs="http://www.w3.org/2001/XMLSchema" xmlns:p="http://schemas.microsoft.com/office/2006/metadata/properties" xmlns:ns2="08e0a4e5-af37-4bb1-bc36-7d6e1c498d9f" targetNamespace="http://schemas.microsoft.com/office/2006/metadata/properties" ma:root="true" ma:fieldsID="fe3d86f7e53b4673bdf5ee371fbc9e71" ns2:_="">
    <xsd:import namespace="08e0a4e5-af37-4bb1-bc36-7d6e1c498d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a4e5-af37-4bb1-bc36-7d6e1c49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8E7C7-D632-4F6F-B01E-3AB79762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a4e5-af37-4bb1-bc36-7d6e1c49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12E44-EAD8-4C06-BFE3-D5BE8ED8E55B}">
  <ds:schemaRefs>
    <ds:schemaRef ds:uri="http://schemas.microsoft.com/sharepoint/v3/contenttype/forms"/>
  </ds:schemaRefs>
</ds:datastoreItem>
</file>

<file path=customXml/itemProps3.xml><?xml version="1.0" encoding="utf-8"?>
<ds:datastoreItem xmlns:ds="http://schemas.openxmlformats.org/officeDocument/2006/customXml" ds:itemID="{8E35D0C5-38E5-4431-A1A4-536171937A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F327B-44C5-42FF-B263-99D5E4FA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Muscular Dystrophy Campaign</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Burge</dc:creator>
  <cp:keywords/>
  <dc:description/>
  <cp:lastModifiedBy>Karen Hoe</cp:lastModifiedBy>
  <cp:revision>2</cp:revision>
  <dcterms:created xsi:type="dcterms:W3CDTF">2024-07-10T11:40:00Z</dcterms:created>
  <dcterms:modified xsi:type="dcterms:W3CDTF">2024-07-10T11:40:00Z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0x010100486DB9AE76D1654D859BCC59C8971123</vt:lpwstr>
  </property>
</Properties>
</file>